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C64" w:rsidRPr="00FD795C" w:rsidRDefault="00BD5C64" w:rsidP="00BD5C64">
      <w:pPr>
        <w:spacing w:after="0"/>
        <w:jc w:val="both"/>
        <w:rPr>
          <w:rFonts w:ascii="Arial" w:hAnsi="Arial" w:cs="Arial"/>
          <w:b/>
          <w:sz w:val="40"/>
          <w:szCs w:val="40"/>
        </w:rPr>
      </w:pPr>
      <w:r w:rsidRPr="00FD795C">
        <w:rPr>
          <w:rFonts w:ascii="Arial" w:hAnsi="Arial" w:cs="Arial"/>
          <w:b/>
          <w:sz w:val="40"/>
          <w:szCs w:val="40"/>
        </w:rPr>
        <w:t>CRITERIO 35 IMCO</w:t>
      </w:r>
    </w:p>
    <w:p w:rsidR="00BD5C64" w:rsidRDefault="00BD5C64" w:rsidP="00BD5C64">
      <w:pPr>
        <w:spacing w:after="0"/>
        <w:jc w:val="both"/>
        <w:rPr>
          <w:rFonts w:ascii="Arial" w:hAnsi="Arial" w:cs="Arial"/>
          <w:color w:val="000000"/>
        </w:rPr>
      </w:pPr>
    </w:p>
    <w:p w:rsidR="00BD5C64" w:rsidRPr="00C128B1" w:rsidRDefault="00BD5C64" w:rsidP="00BD5C64">
      <w:pPr>
        <w:spacing w:after="0"/>
        <w:jc w:val="both"/>
        <w:rPr>
          <w:rFonts w:ascii="Arial" w:hAnsi="Arial" w:cs="Arial"/>
          <w:color w:val="000000"/>
        </w:rPr>
      </w:pPr>
      <w:r w:rsidRPr="003F3712">
        <w:rPr>
          <w:rFonts w:ascii="Arial" w:hAnsi="Arial" w:cs="Arial"/>
          <w:color w:val="000000"/>
        </w:rPr>
        <w:t>En el presente presupuesto de egresos municipal no se prevén erogaciones para entidades paramunicipales, descentralizadas ni desconcentradas, las cuales realizan su propio presupuesto de ingresos y de egresos, sin embargo, de modo informativo se presenta</w:t>
      </w:r>
      <w:r>
        <w:rPr>
          <w:rFonts w:ascii="Arial" w:hAnsi="Arial" w:cs="Arial"/>
          <w:color w:val="000000"/>
        </w:rPr>
        <w:t>n las cifras d</w:t>
      </w:r>
      <w:r w:rsidRPr="003F3712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su</w:t>
      </w:r>
      <w:r w:rsidRPr="003F3712">
        <w:rPr>
          <w:rFonts w:ascii="Arial" w:hAnsi="Arial" w:cs="Arial"/>
          <w:color w:val="000000"/>
        </w:rPr>
        <w:t xml:space="preserve"> presupuesto de egresos aprobado para el ejercicio 201</w:t>
      </w:r>
      <w:r>
        <w:rPr>
          <w:rFonts w:ascii="Arial" w:hAnsi="Arial" w:cs="Arial"/>
          <w:color w:val="000000"/>
        </w:rPr>
        <w:t>5</w:t>
      </w:r>
      <w:r w:rsidRPr="003F3712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con base en</w:t>
      </w:r>
      <w:r w:rsidRPr="003F3712">
        <w:rPr>
          <w:rFonts w:ascii="Arial" w:hAnsi="Arial" w:cs="Arial"/>
          <w:color w:val="000000"/>
        </w:rPr>
        <w:t xml:space="preserve"> la clas</w:t>
      </w:r>
      <w:r>
        <w:rPr>
          <w:rFonts w:ascii="Arial" w:hAnsi="Arial" w:cs="Arial"/>
          <w:color w:val="000000"/>
        </w:rPr>
        <w:t xml:space="preserve">ificación por objeto del gasto a nivel </w:t>
      </w:r>
      <w:r w:rsidRPr="003F3712">
        <w:rPr>
          <w:rFonts w:ascii="Arial" w:hAnsi="Arial" w:cs="Arial"/>
          <w:color w:val="000000"/>
        </w:rPr>
        <w:t xml:space="preserve">capítulo. </w:t>
      </w:r>
    </w:p>
    <w:p w:rsidR="00BD5C64" w:rsidRDefault="00BD5C64" w:rsidP="00BD5C64">
      <w:pPr>
        <w:spacing w:after="0"/>
        <w:jc w:val="both"/>
        <w:rPr>
          <w:rFonts w:ascii="Arial" w:eastAsia="Calibri" w:hAnsi="Arial" w:cs="Arial"/>
          <w:color w:val="0070C0"/>
          <w:sz w:val="18"/>
        </w:rPr>
      </w:pPr>
    </w:p>
    <w:tbl>
      <w:tblPr>
        <w:tblW w:w="8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0"/>
        <w:gridCol w:w="3108"/>
      </w:tblGrid>
      <w:tr w:rsidR="00BD5C64" w:rsidRPr="003A1C60" w:rsidTr="001D6AA1">
        <w:trPr>
          <w:trHeight w:val="300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D5C64" w:rsidRPr="003A1C60" w:rsidRDefault="00BD5C64" w:rsidP="001D6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A1C60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SIMAS TORREON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D5C64" w:rsidRPr="003A1C60" w:rsidRDefault="00BD5C64" w:rsidP="001D6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A1C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Presupuesto Aprobado</w:t>
            </w:r>
          </w:p>
        </w:tc>
      </w:tr>
      <w:tr w:rsidR="00BD5C64" w:rsidRPr="003A1C60" w:rsidTr="001D6AA1">
        <w:trPr>
          <w:trHeight w:val="300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C64" w:rsidRPr="003A1C60" w:rsidRDefault="00BD5C64" w:rsidP="001D6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1C6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1000 Servicios  Personales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C64" w:rsidRPr="003A1C60" w:rsidRDefault="00BD5C64" w:rsidP="001D6A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1C6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194,246,000</w:t>
            </w:r>
          </w:p>
        </w:tc>
      </w:tr>
      <w:tr w:rsidR="00BD5C64" w:rsidRPr="003A1C60" w:rsidTr="001D6AA1">
        <w:trPr>
          <w:trHeight w:val="300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C64" w:rsidRPr="003A1C60" w:rsidRDefault="00BD5C64" w:rsidP="001D6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1C6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2000 Materiales y Suministros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C64" w:rsidRPr="003A1C60" w:rsidRDefault="00BD5C64" w:rsidP="001D6A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1C6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20,580,000</w:t>
            </w:r>
          </w:p>
        </w:tc>
      </w:tr>
      <w:tr w:rsidR="00BD5C64" w:rsidRPr="003A1C60" w:rsidTr="001D6AA1">
        <w:trPr>
          <w:trHeight w:val="300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C64" w:rsidRPr="003A1C60" w:rsidRDefault="00BD5C64" w:rsidP="001D6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1C6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3000 Gastos Generales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C64" w:rsidRPr="003A1C60" w:rsidRDefault="00BD5C64" w:rsidP="001D6A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1C6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233,012,000</w:t>
            </w:r>
          </w:p>
        </w:tc>
      </w:tr>
      <w:tr w:rsidR="00BD5C64" w:rsidRPr="003A1C60" w:rsidTr="001D6AA1">
        <w:trPr>
          <w:trHeight w:val="300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C64" w:rsidRPr="003A1C60" w:rsidRDefault="00BD5C64" w:rsidP="001D6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1C6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5000 Bienes Muebles e Inmuebles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C64" w:rsidRPr="003A1C60" w:rsidRDefault="00BD5C64" w:rsidP="001D6A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1C6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19,320,000</w:t>
            </w:r>
          </w:p>
        </w:tc>
      </w:tr>
      <w:tr w:rsidR="00BD5C64" w:rsidRPr="003A1C60" w:rsidTr="001D6AA1">
        <w:trPr>
          <w:trHeight w:val="300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C64" w:rsidRPr="003A1C60" w:rsidRDefault="00BD5C64" w:rsidP="001D6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1C6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6000 Inversión  Pública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C64" w:rsidRPr="003A1C60" w:rsidRDefault="00BD5C64" w:rsidP="001D6A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1C6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87,475,000</w:t>
            </w:r>
          </w:p>
        </w:tc>
      </w:tr>
      <w:tr w:rsidR="00BD5C64" w:rsidRPr="003A1C60" w:rsidTr="001D6AA1">
        <w:trPr>
          <w:trHeight w:val="300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C64" w:rsidRPr="003A1C60" w:rsidRDefault="00BD5C64" w:rsidP="001D6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1C6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9000 Deuda Pública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C64" w:rsidRPr="003A1C60" w:rsidRDefault="00BD5C64" w:rsidP="001D6A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1C6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7,152,000</w:t>
            </w:r>
          </w:p>
        </w:tc>
      </w:tr>
      <w:tr w:rsidR="00BD5C64" w:rsidRPr="003A1C60" w:rsidTr="001D6AA1">
        <w:trPr>
          <w:trHeight w:val="300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D5C64" w:rsidRPr="003A1C60" w:rsidRDefault="00BD5C64" w:rsidP="001D6A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A1C6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Total General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D5C64" w:rsidRPr="003A1C60" w:rsidRDefault="00BD5C64" w:rsidP="001D6A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$</w:t>
            </w:r>
            <w:r w:rsidRPr="003A1C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561,785,000       </w:t>
            </w:r>
          </w:p>
        </w:tc>
      </w:tr>
    </w:tbl>
    <w:p w:rsidR="00BD5C64" w:rsidRDefault="00BD5C64" w:rsidP="00BD5C64">
      <w:pPr>
        <w:spacing w:after="0"/>
        <w:jc w:val="both"/>
        <w:rPr>
          <w:rFonts w:ascii="Arial" w:eastAsia="Calibri" w:hAnsi="Arial" w:cs="Arial"/>
          <w:color w:val="000000"/>
        </w:rPr>
      </w:pPr>
    </w:p>
    <w:tbl>
      <w:tblPr>
        <w:tblW w:w="8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5"/>
        <w:gridCol w:w="3083"/>
      </w:tblGrid>
      <w:tr w:rsidR="00BD5C64" w:rsidRPr="003A1C60" w:rsidTr="001D6AA1">
        <w:trPr>
          <w:trHeight w:val="438"/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D5C64" w:rsidRPr="003A1C60" w:rsidRDefault="00BD5C64" w:rsidP="001D6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A1C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DIRECCION DE PENSIONES Y BENEFICIOS SOCIALES PARA LOS TRABAJADORES AL SERVICIO DEL MUNICIPIO DE TORREON, COAHUILA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D5C64" w:rsidRPr="003A1C60" w:rsidRDefault="00BD5C64" w:rsidP="001D6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A1C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Presupuesto Aprobado</w:t>
            </w:r>
          </w:p>
        </w:tc>
      </w:tr>
      <w:tr w:rsidR="00BD5C64" w:rsidRPr="003A1C60" w:rsidTr="001D6AA1">
        <w:trPr>
          <w:trHeight w:val="300"/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C64" w:rsidRPr="003A1C60" w:rsidRDefault="00BD5C64" w:rsidP="001D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1C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1000 Servicios personales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C64" w:rsidRPr="003A1C60" w:rsidRDefault="00BD5C64" w:rsidP="001D6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1C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      3,161,000.00</w:t>
            </w:r>
          </w:p>
        </w:tc>
      </w:tr>
      <w:tr w:rsidR="00BD5C64" w:rsidRPr="003A1C60" w:rsidTr="001D6AA1">
        <w:trPr>
          <w:trHeight w:val="300"/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C64" w:rsidRPr="003A1C60" w:rsidRDefault="00BD5C64" w:rsidP="001D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1C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2000 Materiales y suministros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C64" w:rsidRPr="003A1C60" w:rsidRDefault="00BD5C64" w:rsidP="001D6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1C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               251,365.00</w:t>
            </w:r>
          </w:p>
        </w:tc>
      </w:tr>
      <w:tr w:rsidR="00BD5C64" w:rsidRPr="003A1C60" w:rsidTr="001D6AA1">
        <w:trPr>
          <w:trHeight w:val="300"/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C64" w:rsidRPr="003A1C60" w:rsidRDefault="00BD5C64" w:rsidP="001D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1C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3000 Servicios generales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C64" w:rsidRPr="003A1C60" w:rsidRDefault="00BD5C64" w:rsidP="001D6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1C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               1,788,820.00</w:t>
            </w:r>
          </w:p>
        </w:tc>
      </w:tr>
      <w:tr w:rsidR="00BD5C64" w:rsidRPr="003A1C60" w:rsidTr="001D6AA1">
        <w:trPr>
          <w:trHeight w:val="300"/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C64" w:rsidRPr="003A1C60" w:rsidRDefault="00BD5C64" w:rsidP="001D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1C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4000 Transferencias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C64" w:rsidRPr="003A1C60" w:rsidRDefault="00BD5C64" w:rsidP="001D6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1C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            31,277,768.28</w:t>
            </w:r>
          </w:p>
        </w:tc>
      </w:tr>
      <w:tr w:rsidR="00BD5C64" w:rsidRPr="003A1C60" w:rsidTr="001D6AA1">
        <w:trPr>
          <w:trHeight w:val="300"/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C64" w:rsidRPr="003A1C60" w:rsidRDefault="00BD5C64" w:rsidP="001D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1C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5000 Bienes Muebles e Inmuebles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C64" w:rsidRPr="003A1C60" w:rsidRDefault="00BD5C64" w:rsidP="001D6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1C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                        91,000.00</w:t>
            </w:r>
          </w:p>
        </w:tc>
      </w:tr>
      <w:tr w:rsidR="00BD5C64" w:rsidRPr="003A1C60" w:rsidTr="001D6AA1">
        <w:trPr>
          <w:trHeight w:val="300"/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D5C64" w:rsidRPr="003A1C60" w:rsidRDefault="00BD5C64" w:rsidP="001D6A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3A1C6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Total General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D5C64" w:rsidRPr="003A1C60" w:rsidRDefault="00BD5C64" w:rsidP="001D6A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$</w:t>
            </w:r>
            <w:r w:rsidRPr="003A1C6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36,569,953.28</w:t>
            </w:r>
          </w:p>
        </w:tc>
      </w:tr>
    </w:tbl>
    <w:p w:rsidR="00BD5C64" w:rsidRDefault="00BD5C64" w:rsidP="00BD5C64">
      <w:pPr>
        <w:spacing w:after="0"/>
        <w:jc w:val="both"/>
        <w:rPr>
          <w:rFonts w:ascii="Arial" w:eastAsia="Calibri" w:hAnsi="Arial" w:cs="Arial"/>
          <w:color w:val="000000"/>
        </w:rPr>
      </w:pPr>
    </w:p>
    <w:tbl>
      <w:tblPr>
        <w:tblW w:w="8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8"/>
        <w:gridCol w:w="3086"/>
      </w:tblGrid>
      <w:tr w:rsidR="00BD5C64" w:rsidRPr="003A1C60" w:rsidTr="001D6AA1">
        <w:trPr>
          <w:trHeight w:val="438"/>
          <w:jc w:val="center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D5C64" w:rsidRPr="003A1C60" w:rsidRDefault="00BD5C64" w:rsidP="001D6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A1C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CONSEJO PROMOTOR PARA EL DESARROLLO DE LAS RESERVAS TERRITORIALES DE TORREON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D5C64" w:rsidRPr="003A1C60" w:rsidRDefault="00BD5C64" w:rsidP="001D6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A1C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Presupuesto Aprobado</w:t>
            </w:r>
          </w:p>
        </w:tc>
      </w:tr>
      <w:tr w:rsidR="00BD5C64" w:rsidRPr="003A1C60" w:rsidTr="001D6AA1">
        <w:trPr>
          <w:trHeight w:val="300"/>
          <w:jc w:val="center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C64" w:rsidRPr="003A1C60" w:rsidRDefault="00BD5C64" w:rsidP="001D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1C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1000 Servicios personales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C64" w:rsidRPr="003A1C60" w:rsidRDefault="00BD5C64" w:rsidP="001D6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1C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                     185,632.00</w:t>
            </w:r>
          </w:p>
        </w:tc>
      </w:tr>
      <w:tr w:rsidR="00BD5C64" w:rsidRPr="003A1C60" w:rsidTr="001D6AA1">
        <w:trPr>
          <w:trHeight w:val="300"/>
          <w:jc w:val="center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C64" w:rsidRPr="003A1C60" w:rsidRDefault="00BD5C64" w:rsidP="001D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1C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2000 Materiales y suministros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C64" w:rsidRPr="003A1C60" w:rsidRDefault="00BD5C64" w:rsidP="001D6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1C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                        135,000.00</w:t>
            </w:r>
          </w:p>
        </w:tc>
      </w:tr>
      <w:tr w:rsidR="00BD5C64" w:rsidRPr="003A1C60" w:rsidTr="001D6AA1">
        <w:trPr>
          <w:trHeight w:val="300"/>
          <w:jc w:val="center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C64" w:rsidRPr="003A1C60" w:rsidRDefault="00BD5C64" w:rsidP="001D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1C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3000 Servicios generales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C64" w:rsidRPr="003A1C60" w:rsidRDefault="00BD5C64" w:rsidP="001D6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1C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                        767,103.72</w:t>
            </w:r>
          </w:p>
        </w:tc>
      </w:tr>
      <w:tr w:rsidR="00BD5C64" w:rsidRPr="003A1C60" w:rsidTr="001D6AA1">
        <w:trPr>
          <w:trHeight w:val="300"/>
          <w:jc w:val="center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D5C64" w:rsidRPr="003A1C60" w:rsidRDefault="00BD5C64" w:rsidP="001D6A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3A1C6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Total General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D5C64" w:rsidRPr="003A1C60" w:rsidRDefault="00BD5C64" w:rsidP="001D6A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$</w:t>
            </w:r>
            <w:r w:rsidRPr="003A1C6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1,087,735.72</w:t>
            </w:r>
          </w:p>
        </w:tc>
      </w:tr>
    </w:tbl>
    <w:p w:rsidR="00BD5C64" w:rsidRDefault="00BD5C64" w:rsidP="00BD5C64">
      <w:pPr>
        <w:spacing w:after="0"/>
        <w:jc w:val="both"/>
        <w:rPr>
          <w:rFonts w:ascii="Arial" w:eastAsia="Calibri" w:hAnsi="Arial" w:cs="Arial"/>
          <w:color w:val="0070C0"/>
          <w:sz w:val="18"/>
        </w:rPr>
      </w:pPr>
    </w:p>
    <w:p w:rsidR="00BD5C64" w:rsidRDefault="00BD5C64" w:rsidP="00BD5C64">
      <w:pPr>
        <w:spacing w:after="0"/>
        <w:jc w:val="both"/>
        <w:rPr>
          <w:rFonts w:ascii="Arial" w:eastAsia="Calibri" w:hAnsi="Arial" w:cs="Arial"/>
          <w:color w:val="0070C0"/>
          <w:sz w:val="18"/>
        </w:rPr>
      </w:pPr>
    </w:p>
    <w:p w:rsidR="00BD5C64" w:rsidRDefault="00BD5C64" w:rsidP="00BD5C64">
      <w:pPr>
        <w:spacing w:after="0"/>
        <w:jc w:val="both"/>
        <w:rPr>
          <w:rFonts w:ascii="Arial" w:eastAsia="Calibri" w:hAnsi="Arial" w:cs="Arial"/>
          <w:color w:val="0070C0"/>
          <w:sz w:val="18"/>
        </w:rPr>
      </w:pPr>
    </w:p>
    <w:p w:rsidR="00BD5C64" w:rsidRDefault="00BD5C64" w:rsidP="00BD5C64">
      <w:pPr>
        <w:spacing w:after="0"/>
        <w:jc w:val="both"/>
        <w:rPr>
          <w:rFonts w:ascii="Arial" w:eastAsia="Calibri" w:hAnsi="Arial" w:cs="Arial"/>
          <w:color w:val="0070C0"/>
          <w:sz w:val="18"/>
        </w:rPr>
      </w:pPr>
    </w:p>
    <w:p w:rsidR="00BD5C64" w:rsidRDefault="00BD5C64" w:rsidP="00BD5C6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 el presente presupuesto de egresos municipal se prevén erogaciones para entidades paramunicipales, descentralizadas y desconcentradas, las cuales se desglosan a continuación las cifras de su presupuesto de egresos aprobado para el ejercicio 2015, con base en la clasificación por objeto del gasto a nivel capítulo:</w:t>
      </w:r>
    </w:p>
    <w:p w:rsidR="00BD5C64" w:rsidRDefault="00BD5C64" w:rsidP="00BD5C64">
      <w:pPr>
        <w:rPr>
          <w:rFonts w:ascii="Calibri" w:hAnsi="Calibri" w:cs="Times New Roman"/>
        </w:rPr>
      </w:pPr>
    </w:p>
    <w:p w:rsidR="00BD5C64" w:rsidRDefault="00BD5C64" w:rsidP="00BD5C64">
      <w:pPr>
        <w:spacing w:after="0"/>
        <w:jc w:val="both"/>
        <w:rPr>
          <w:rFonts w:ascii="Arial" w:eastAsia="Calibri" w:hAnsi="Arial" w:cs="Arial"/>
          <w:color w:val="0070C0"/>
          <w:sz w:val="18"/>
        </w:rPr>
      </w:pPr>
    </w:p>
    <w:tbl>
      <w:tblPr>
        <w:tblW w:w="8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8"/>
        <w:gridCol w:w="3086"/>
      </w:tblGrid>
      <w:tr w:rsidR="00BD5C64" w:rsidRPr="00B86CF5" w:rsidTr="001D6AA1">
        <w:trPr>
          <w:trHeight w:val="300"/>
          <w:jc w:val="center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D5C64" w:rsidRPr="00B86CF5" w:rsidRDefault="00BD5C64" w:rsidP="001D6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86CF5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lastRenderedPageBreak/>
              <w:t>DIF TORREON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D5C64" w:rsidRPr="00B86CF5" w:rsidRDefault="00BD5C64" w:rsidP="001D6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86C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Presupuesto Aprobado</w:t>
            </w:r>
          </w:p>
        </w:tc>
      </w:tr>
      <w:tr w:rsidR="00BD5C64" w:rsidRPr="00B86CF5" w:rsidTr="001D6AA1">
        <w:trPr>
          <w:trHeight w:val="300"/>
          <w:jc w:val="center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C64" w:rsidRPr="00B86CF5" w:rsidRDefault="00BD5C64" w:rsidP="001D6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86CF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1000 Servicios  Personales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C64" w:rsidRPr="00B86CF5" w:rsidRDefault="00BD5C64" w:rsidP="001D6A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86CF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48,491,155</w:t>
            </w:r>
          </w:p>
        </w:tc>
      </w:tr>
      <w:tr w:rsidR="00BD5C64" w:rsidRPr="00B86CF5" w:rsidTr="001D6AA1">
        <w:trPr>
          <w:trHeight w:val="300"/>
          <w:jc w:val="center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C64" w:rsidRPr="00B86CF5" w:rsidRDefault="00BD5C64" w:rsidP="001D6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86CF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2000 Materiales y Suministros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C64" w:rsidRPr="00B86CF5" w:rsidRDefault="00BD5C64" w:rsidP="001D6A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86CF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4,469,651</w:t>
            </w:r>
          </w:p>
        </w:tc>
      </w:tr>
      <w:tr w:rsidR="00BD5C64" w:rsidRPr="00B86CF5" w:rsidTr="001D6AA1">
        <w:trPr>
          <w:trHeight w:val="300"/>
          <w:jc w:val="center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C64" w:rsidRPr="00B86CF5" w:rsidRDefault="00BD5C64" w:rsidP="001D6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86CF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3000 Gastos Generales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C64" w:rsidRPr="00B86CF5" w:rsidRDefault="00BD5C64" w:rsidP="001D6A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86CF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5,997,628</w:t>
            </w:r>
          </w:p>
        </w:tc>
      </w:tr>
      <w:tr w:rsidR="00BD5C64" w:rsidRPr="00B86CF5" w:rsidTr="001D6AA1">
        <w:trPr>
          <w:trHeight w:val="300"/>
          <w:jc w:val="center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C64" w:rsidRPr="00B86CF5" w:rsidRDefault="00BD5C64" w:rsidP="001D6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86CF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4000 Transferencias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C64" w:rsidRPr="00B86CF5" w:rsidRDefault="00BD5C64" w:rsidP="001D6A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86CF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14,874,507</w:t>
            </w:r>
          </w:p>
        </w:tc>
      </w:tr>
      <w:tr w:rsidR="00BD5C64" w:rsidRPr="003A1C60" w:rsidTr="001D6AA1">
        <w:trPr>
          <w:trHeight w:val="300"/>
          <w:jc w:val="center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D5C64" w:rsidRPr="00B86CF5" w:rsidRDefault="00BD5C64" w:rsidP="001D6A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86C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Total General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D5C64" w:rsidRPr="00B86CF5" w:rsidRDefault="00BD5C64" w:rsidP="001D6A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86C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$73,832,941       </w:t>
            </w:r>
          </w:p>
        </w:tc>
      </w:tr>
    </w:tbl>
    <w:p w:rsidR="00BD5C64" w:rsidRDefault="00BD5C64" w:rsidP="00BD5C64">
      <w:pPr>
        <w:spacing w:after="0"/>
        <w:jc w:val="both"/>
        <w:rPr>
          <w:rFonts w:ascii="Arial" w:hAnsi="Arial" w:cs="Arial"/>
          <w:color w:val="000000"/>
        </w:rPr>
      </w:pPr>
    </w:p>
    <w:tbl>
      <w:tblPr>
        <w:tblW w:w="8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8"/>
        <w:gridCol w:w="3086"/>
      </w:tblGrid>
      <w:tr w:rsidR="00BD5C64" w:rsidRPr="00B86CF5" w:rsidTr="001D6AA1">
        <w:trPr>
          <w:trHeight w:val="300"/>
          <w:jc w:val="center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D5C64" w:rsidRPr="00B86CF5" w:rsidRDefault="00BD5C64" w:rsidP="001D6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INSTITUTO DE LA MUJER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D5C64" w:rsidRPr="00B86CF5" w:rsidRDefault="00BD5C64" w:rsidP="001D6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86C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Presupuesto Aprobado</w:t>
            </w:r>
          </w:p>
        </w:tc>
      </w:tr>
      <w:tr w:rsidR="00BD5C64" w:rsidRPr="00B86CF5" w:rsidTr="001D6AA1">
        <w:trPr>
          <w:trHeight w:val="300"/>
          <w:jc w:val="center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C64" w:rsidRPr="00E60FF0" w:rsidRDefault="00BD5C64" w:rsidP="001D6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1000 Servicios Personales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C64" w:rsidRPr="00E60FF0" w:rsidRDefault="00BD5C64" w:rsidP="001D6A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4,615,500</w:t>
            </w:r>
          </w:p>
        </w:tc>
      </w:tr>
      <w:tr w:rsidR="00BD5C64" w:rsidRPr="00B86CF5" w:rsidTr="001D6AA1">
        <w:trPr>
          <w:trHeight w:val="300"/>
          <w:jc w:val="center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C64" w:rsidRPr="00E60FF0" w:rsidRDefault="00BD5C64" w:rsidP="001D6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2000 Materiales y Suministros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C64" w:rsidRPr="00E60FF0" w:rsidRDefault="00BD5C64" w:rsidP="001D6A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285,000</w:t>
            </w:r>
          </w:p>
        </w:tc>
      </w:tr>
      <w:tr w:rsidR="00BD5C64" w:rsidRPr="00B86CF5" w:rsidTr="001D6AA1">
        <w:trPr>
          <w:trHeight w:val="300"/>
          <w:jc w:val="center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C64" w:rsidRPr="00E60FF0" w:rsidRDefault="00BD5C64" w:rsidP="001D6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3000 Servicios Generales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C64" w:rsidRPr="00E60FF0" w:rsidRDefault="00BD5C64" w:rsidP="001D6A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1,565,500</w:t>
            </w:r>
          </w:p>
        </w:tc>
      </w:tr>
      <w:tr w:rsidR="00BD5C64" w:rsidRPr="00B86CF5" w:rsidTr="001D6AA1">
        <w:trPr>
          <w:trHeight w:val="300"/>
          <w:jc w:val="center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C64" w:rsidRPr="00E60FF0" w:rsidRDefault="00BD5C64" w:rsidP="001D6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5000 Bienes Muebles e Inmuebles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C64" w:rsidRPr="00E60FF0" w:rsidRDefault="00BD5C64" w:rsidP="001D6A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534,000</w:t>
            </w:r>
          </w:p>
        </w:tc>
      </w:tr>
      <w:tr w:rsidR="00BD5C64" w:rsidRPr="003A1C60" w:rsidTr="001D6AA1">
        <w:trPr>
          <w:trHeight w:val="300"/>
          <w:jc w:val="center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D5C64" w:rsidRPr="00B86CF5" w:rsidRDefault="00BD5C64" w:rsidP="001D6A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D5C64" w:rsidRPr="00B86CF5" w:rsidRDefault="00BD5C64" w:rsidP="001D6A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$7,000,000</w:t>
            </w:r>
            <w:r w:rsidRPr="00B86C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      </w:t>
            </w:r>
          </w:p>
        </w:tc>
      </w:tr>
    </w:tbl>
    <w:p w:rsidR="00BD5C64" w:rsidRDefault="00BD5C64" w:rsidP="00BD5C64">
      <w:pPr>
        <w:spacing w:after="0"/>
        <w:jc w:val="both"/>
        <w:rPr>
          <w:rFonts w:ascii="Arial" w:hAnsi="Arial" w:cs="Arial"/>
          <w:color w:val="000000"/>
        </w:rPr>
      </w:pPr>
    </w:p>
    <w:p w:rsidR="00455FF4" w:rsidRDefault="00455FF4">
      <w:bookmarkStart w:id="0" w:name="_GoBack"/>
      <w:bookmarkEnd w:id="0"/>
    </w:p>
    <w:sectPr w:rsidR="00455F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64"/>
    <w:rsid w:val="00455FF4"/>
    <w:rsid w:val="00BD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315B4-1B72-40FA-B016-47834355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C6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2015-07-31T20:29:00Z</dcterms:created>
  <dcterms:modified xsi:type="dcterms:W3CDTF">2015-07-31T20:30:00Z</dcterms:modified>
</cp:coreProperties>
</file>